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A" w:rsidRDefault="007967FD" w:rsidP="007967FD">
      <w:pPr>
        <w:spacing w:after="296" w:line="259" w:lineRule="auto"/>
        <w:ind w:left="0"/>
        <w:jc w:val="center"/>
      </w:pPr>
      <w:r>
        <w:rPr>
          <w:noProof/>
        </w:rPr>
        <w:drawing>
          <wp:inline distT="0" distB="0" distL="0" distR="0">
            <wp:extent cx="600497" cy="728541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497" cy="7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2A" w:rsidRDefault="007967FD" w:rsidP="004B36B4">
      <w:pPr>
        <w:ind w:left="0"/>
        <w:jc w:val="center"/>
      </w:pPr>
      <w:r>
        <w:t>РОССИЙСКАЯ ФЕДЕРАЦИЯ</w:t>
      </w:r>
    </w:p>
    <w:p w:rsidR="009F3F2A" w:rsidRDefault="007967FD" w:rsidP="004B36B4">
      <w:pPr>
        <w:spacing w:after="279"/>
        <w:ind w:left="0"/>
        <w:jc w:val="center"/>
      </w:pPr>
      <w:r>
        <w:t>ИРКУТСКАЯ ОБЛАСТЬ</w:t>
      </w:r>
    </w:p>
    <w:p w:rsidR="004B36B4" w:rsidRDefault="007967FD" w:rsidP="004B36B4">
      <w:pPr>
        <w:ind w:left="0" w:hanging="374"/>
        <w:jc w:val="center"/>
      </w:pPr>
      <w:r>
        <w:t>АДМИНИСТРАЦИЯ ЧУНСКОГО РАЙОНА</w:t>
      </w:r>
    </w:p>
    <w:p w:rsidR="009F3F2A" w:rsidRDefault="007967FD" w:rsidP="004B36B4">
      <w:pPr>
        <w:ind w:left="0" w:hanging="374"/>
        <w:jc w:val="center"/>
        <w:rPr>
          <w:b/>
          <w:sz w:val="56"/>
          <w:szCs w:val="56"/>
        </w:rPr>
      </w:pPr>
      <w:r w:rsidRPr="004B36B4">
        <w:rPr>
          <w:b/>
          <w:sz w:val="56"/>
          <w:szCs w:val="56"/>
        </w:rPr>
        <w:t>Постановлен</w:t>
      </w:r>
      <w:bookmarkStart w:id="0" w:name="_GoBack"/>
      <w:bookmarkEnd w:id="0"/>
      <w:r w:rsidRPr="004B36B4">
        <w:rPr>
          <w:b/>
          <w:sz w:val="56"/>
          <w:szCs w:val="56"/>
        </w:rPr>
        <w:t>ие</w:t>
      </w:r>
    </w:p>
    <w:p w:rsidR="004B36B4" w:rsidRPr="004B36B4" w:rsidRDefault="004B36B4" w:rsidP="004B36B4">
      <w:pPr>
        <w:ind w:left="0" w:hanging="374"/>
        <w:jc w:val="center"/>
        <w:rPr>
          <w:b/>
          <w:sz w:val="56"/>
          <w:szCs w:val="56"/>
        </w:rPr>
      </w:pPr>
    </w:p>
    <w:p w:rsidR="009F3F2A" w:rsidRDefault="004B36B4" w:rsidP="004B36B4">
      <w:pPr>
        <w:tabs>
          <w:tab w:val="center" w:pos="4109"/>
          <w:tab w:val="center" w:pos="7774"/>
        </w:tabs>
        <w:spacing w:after="454"/>
        <w:ind w:left="0"/>
        <w:jc w:val="center"/>
      </w:pPr>
      <w:r>
        <w:t xml:space="preserve">27.06.2023 г. </w:t>
      </w:r>
      <w:r>
        <w:tab/>
      </w:r>
      <w:r w:rsidR="007967FD">
        <w:t>рп. Чунский</w:t>
      </w:r>
      <w:r>
        <w:tab/>
        <w:t>№ 159</w:t>
      </w:r>
    </w:p>
    <w:p w:rsidR="009F3F2A" w:rsidRDefault="007967FD">
      <w:pPr>
        <w:spacing w:after="219"/>
        <w:ind w:left="23" w:right="4315"/>
      </w:pPr>
      <w:r>
        <w:t>О внесении изменения в Положение о проведении районного конкурса профессионального мастерства среди трактористов-машинистов сельскохозяйственного производства по вспашке и обработке почвы на звание «Лучший пахарь»</w:t>
      </w:r>
    </w:p>
    <w:p w:rsidR="009F3F2A" w:rsidRDefault="007967FD" w:rsidP="004B36B4">
      <w:pPr>
        <w:spacing w:after="0" w:line="240" w:lineRule="auto"/>
        <w:ind w:left="0" w:firstLine="709"/>
      </w:pPr>
      <w:r>
        <w:t>В целях популяризации профессии тракторист</w:t>
      </w:r>
      <w:r>
        <w:t xml:space="preserve">а-машиниста сельскохозяйственного производства, применения передовых методов труда и приемов по обработке почвы, совершенствования профессионального мастерства, повышения производительности труда и пропаганды передового опыта, в соответствии с Федеральным </w:t>
      </w:r>
      <w:r>
        <w:t>законом «Об общих принципах организации местного самоуправления в Российской Федерации от 06.10.2003 года № 131-ФЗ (в ред. от 29.05.2023года), с муниципальной программой Чунского районного муниципального образования «Развитие сельского хозяйства и регулиро</w:t>
      </w:r>
      <w:r>
        <w:t>вание рынков сельскохозяйственной продукции, сырья и продовольствия» на 2022-2027 годы, утвержденной постановлением администрации Чунского района от 11.11.2021 года №163, руководствуясь статьями 38, 50 Устава Чунского районного муниципального образования</w:t>
      </w:r>
    </w:p>
    <w:p w:rsidR="009F3F2A" w:rsidRDefault="007967FD" w:rsidP="004B36B4">
      <w:pPr>
        <w:numPr>
          <w:ilvl w:val="0"/>
          <w:numId w:val="1"/>
        </w:numPr>
        <w:spacing w:after="0" w:line="240" w:lineRule="auto"/>
        <w:ind w:left="0" w:firstLine="709"/>
      </w:pPr>
      <w:r>
        <w:t>В</w:t>
      </w:r>
      <w:r>
        <w:t>нести следующие изменения в Положение о проведении районного конкурса профессионального мастерства среди трактористов-машинистов сельскохозяйственного производства по вспашке и обработке почвы на звание «Лучший пахарь», утвержденное постановлением админист</w:t>
      </w:r>
      <w:r>
        <w:t>рации Чунского района от 29.06.2022 года №205:</w:t>
      </w:r>
    </w:p>
    <w:p w:rsidR="009F3F2A" w:rsidRDefault="007967FD" w:rsidP="004B36B4">
      <w:pPr>
        <w:spacing w:after="0" w:line="240" w:lineRule="auto"/>
        <w:ind w:left="0" w:firstLine="709"/>
      </w:pPr>
      <w:r>
        <w:t>1.1. Пункт 25 изложить в следующей редакции:</w:t>
      </w:r>
    </w:p>
    <w:p w:rsidR="009F3F2A" w:rsidRDefault="007967FD" w:rsidP="004B36B4">
      <w:pPr>
        <w:spacing w:after="0" w:line="240" w:lineRule="auto"/>
        <w:ind w:left="0" w:firstLine="709"/>
      </w:pPr>
      <w:r>
        <w:t>«25. Для награждения победителей и участников конкурса учреждаются следующие призовые места, социальные выплаты и ценные призы:</w:t>
      </w:r>
    </w:p>
    <w:p w:rsidR="009F3F2A" w:rsidRDefault="00DB7DDF" w:rsidP="00DB7DDF">
      <w:pPr>
        <w:spacing w:after="0" w:line="240" w:lineRule="auto"/>
        <w:ind w:left="709"/>
      </w:pPr>
      <w:r>
        <w:t xml:space="preserve">1 </w:t>
      </w:r>
      <w:r w:rsidR="007967FD">
        <w:t>место - одно призовое место, сертифи</w:t>
      </w:r>
      <w:r w:rsidR="007967FD">
        <w:t>кат на сумму 5000 рублей и (или) иной ценный приз, медаль за 1 место, дипломом первой степени;</w:t>
      </w:r>
    </w:p>
    <w:p w:rsidR="009F3F2A" w:rsidRDefault="00DB7DDF" w:rsidP="00DB7DDF">
      <w:pPr>
        <w:spacing w:after="0" w:line="240" w:lineRule="auto"/>
        <w:ind w:left="709"/>
      </w:pPr>
      <w:r>
        <w:t xml:space="preserve">2 </w:t>
      </w:r>
      <w:r w:rsidR="007967FD">
        <w:t>место - одно призовое место сертификат на сумму 4000 рублей и (или) иной ценный приз, медаль за 2 место, дипломом второй степени;</w:t>
      </w:r>
    </w:p>
    <w:p w:rsidR="009F3F2A" w:rsidRDefault="00DB7DDF" w:rsidP="004B36B4">
      <w:pPr>
        <w:spacing w:after="0" w:line="240" w:lineRule="auto"/>
        <w:ind w:left="0" w:firstLine="709"/>
      </w:pPr>
      <w:r>
        <w:t xml:space="preserve">3 </w:t>
      </w:r>
      <w:r w:rsidR="007967FD">
        <w:t>место - одно призовое место, сертификат на сумму 3000 рублей и (или) иной ценный приз, медаль за З место, дипломом третьей степени;</w:t>
      </w:r>
    </w:p>
    <w:p w:rsidR="009F3F2A" w:rsidRDefault="007967FD" w:rsidP="004B36B4">
      <w:pPr>
        <w:spacing w:after="0" w:line="240" w:lineRule="auto"/>
        <w:ind w:left="0" w:firstLine="709"/>
      </w:pPr>
      <w:r>
        <w:t>Остальные участники награждаются сертификатами на сумму 1000 рублей и (или) иными ценными призами и сертификатами участник</w:t>
      </w:r>
      <w:r>
        <w:t>а конкурса».</w:t>
      </w:r>
    </w:p>
    <w:p w:rsidR="009F3F2A" w:rsidRDefault="007967FD" w:rsidP="004B36B4">
      <w:pPr>
        <w:spacing w:after="0" w:line="240" w:lineRule="auto"/>
        <w:ind w:left="0" w:firstLine="709"/>
      </w:pPr>
      <w:r>
        <w:t>2. Настоящее постановление опубликовать в средствах массовой информации и разместить на официальном сайте администрации Чунского района.</w:t>
      </w:r>
    </w:p>
    <w:p w:rsidR="009F3F2A" w:rsidRDefault="009F3F2A" w:rsidP="004B36B4">
      <w:pPr>
        <w:spacing w:after="0" w:line="240" w:lineRule="auto"/>
        <w:ind w:left="0" w:firstLine="709"/>
        <w:jc w:val="left"/>
      </w:pPr>
    </w:p>
    <w:p w:rsidR="00DB7DDF" w:rsidRDefault="00DB7DDF" w:rsidP="004B36B4">
      <w:pPr>
        <w:spacing w:after="0" w:line="240" w:lineRule="auto"/>
        <w:ind w:left="0" w:firstLine="709"/>
        <w:jc w:val="left"/>
      </w:pPr>
      <w:r>
        <w:t xml:space="preserve">Исполняющий обязанности мэра Чунского района </w:t>
      </w:r>
    </w:p>
    <w:p w:rsidR="00DB7DDF" w:rsidRDefault="00DB7DDF" w:rsidP="004B36B4">
      <w:pPr>
        <w:spacing w:after="0" w:line="240" w:lineRule="auto"/>
        <w:ind w:left="0" w:firstLine="709"/>
        <w:jc w:val="left"/>
      </w:pPr>
      <w:r>
        <w:t>О.А. Толпекина</w:t>
      </w:r>
    </w:p>
    <w:sectPr w:rsidR="00DB7DDF" w:rsidSect="00DB7DDF">
      <w:pgSz w:w="11900" w:h="16840"/>
      <w:pgMar w:top="989" w:right="763" w:bottom="22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ECD"/>
    <w:multiLevelType w:val="hybridMultilevel"/>
    <w:tmpl w:val="EEE8FD2C"/>
    <w:lvl w:ilvl="0" w:tplc="29BEC3DC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93F4">
      <w:start w:val="1"/>
      <w:numFmt w:val="lowerLetter"/>
      <w:lvlText w:val="%2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0CB4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210F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AC46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EA6A8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2001E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22904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55C2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63E0F"/>
    <w:multiLevelType w:val="hybridMultilevel"/>
    <w:tmpl w:val="2A08E3A0"/>
    <w:lvl w:ilvl="0" w:tplc="0B94AB26">
      <w:start w:val="1"/>
      <w:numFmt w:val="decimal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E6426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EC31F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544FC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E67B8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4400A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B2780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304FD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008C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A"/>
    <w:rsid w:val="004B36B4"/>
    <w:rsid w:val="007967FD"/>
    <w:rsid w:val="009F3F2A"/>
    <w:rsid w:val="00D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B5FD"/>
  <w15:docId w15:val="{E09F96BE-4C7C-41D3-842F-D95159B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left="258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2023-07-07T07:57:00Z</dcterms:created>
  <dcterms:modified xsi:type="dcterms:W3CDTF">2023-07-07T07:57:00Z</dcterms:modified>
</cp:coreProperties>
</file>